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4CF" w:rsidRDefault="00B134CF">
      <w:pPr>
        <w:ind w:firstLineChars="1600" w:firstLine="3840"/>
        <w:rPr>
          <w:rFonts w:ascii="宋体" w:eastAsia="宋体" w:hAnsi="宋体" w:cs="宋体"/>
          <w:color w:val="333333"/>
          <w:sz w:val="24"/>
          <w:shd w:val="clear" w:color="auto" w:fill="FAFAFA"/>
        </w:rPr>
      </w:pPr>
    </w:p>
    <w:p w:rsidR="00B134CF" w:rsidRDefault="005B0B90">
      <w:pPr>
        <w:pStyle w:val="2"/>
        <w:widowControl/>
        <w:shd w:val="clear" w:color="auto" w:fill="FAFAFA"/>
        <w:spacing w:beforeAutospacing="0" w:afterAutospacing="0" w:line="630" w:lineRule="atLeast"/>
        <w:jc w:val="center"/>
        <w:rPr>
          <w:rFonts w:ascii="微软雅黑" w:eastAsia="黑体" w:hAnsi="微软雅黑" w:cs="微软雅黑" w:hint="default"/>
          <w:color w:val="000000"/>
        </w:rPr>
      </w:pPr>
      <w:bookmarkStart w:id="0" w:name="OLE_LINK1"/>
      <w:bookmarkStart w:id="1" w:name="OLE_LINK2"/>
      <w:r>
        <w:rPr>
          <w:rFonts w:cs="宋体"/>
          <w:b w:val="0"/>
          <w:color w:val="000000"/>
          <w:sz w:val="42"/>
          <w:szCs w:val="42"/>
          <w:shd w:val="clear" w:color="auto" w:fill="FAFAFA"/>
          <w:lang w:bidi="ar"/>
        </w:rPr>
        <w:t>临江苑（</w:t>
      </w:r>
      <w:r w:rsidR="005960AC">
        <w:rPr>
          <w:rFonts w:cs="宋体"/>
          <w:b w:val="0"/>
          <w:color w:val="000000"/>
          <w:sz w:val="42"/>
          <w:szCs w:val="42"/>
          <w:shd w:val="clear" w:color="auto" w:fill="FAFAFA"/>
          <w:lang w:bidi="ar"/>
        </w:rPr>
        <w:t>二</w:t>
      </w:r>
      <w:r>
        <w:rPr>
          <w:rFonts w:cs="宋体"/>
          <w:b w:val="0"/>
          <w:color w:val="000000"/>
          <w:sz w:val="42"/>
          <w:szCs w:val="42"/>
          <w:shd w:val="clear" w:color="auto" w:fill="FAFAFA"/>
          <w:lang w:bidi="ar"/>
        </w:rPr>
        <w:t>期）</w:t>
      </w:r>
      <w:r w:rsidR="005960AC">
        <w:rPr>
          <w:rFonts w:cs="宋体"/>
          <w:b w:val="0"/>
          <w:color w:val="000000"/>
          <w:sz w:val="42"/>
          <w:szCs w:val="42"/>
          <w:shd w:val="clear" w:color="auto" w:fill="FAFAFA"/>
          <w:lang w:bidi="ar"/>
        </w:rPr>
        <w:t>监理</w:t>
      </w:r>
      <w:r>
        <w:rPr>
          <w:rFonts w:cs="宋体"/>
          <w:b w:val="0"/>
          <w:color w:val="000000"/>
          <w:sz w:val="42"/>
          <w:szCs w:val="42"/>
          <w:shd w:val="clear" w:color="auto" w:fill="FAFAFA"/>
          <w:lang w:bidi="ar"/>
        </w:rPr>
        <w:t>（第</w:t>
      </w:r>
      <w:r w:rsidR="00985F60">
        <w:rPr>
          <w:rFonts w:cs="宋体"/>
          <w:b w:val="0"/>
          <w:color w:val="000000"/>
          <w:sz w:val="42"/>
          <w:szCs w:val="42"/>
          <w:shd w:val="clear" w:color="auto" w:fill="FAFAFA"/>
          <w:lang w:bidi="ar"/>
        </w:rPr>
        <w:t>2</w:t>
      </w:r>
      <w:r>
        <w:rPr>
          <w:rFonts w:cs="宋体"/>
          <w:b w:val="0"/>
          <w:color w:val="000000"/>
          <w:sz w:val="42"/>
          <w:szCs w:val="42"/>
          <w:shd w:val="clear" w:color="auto" w:fill="FAFAFA"/>
          <w:lang w:bidi="ar"/>
        </w:rPr>
        <w:t>号）澄清文件</w:t>
      </w:r>
    </w:p>
    <w:p w:rsidR="00B134CF" w:rsidRDefault="005B0B90">
      <w:pPr>
        <w:pStyle w:val="a3"/>
        <w:widowControl/>
        <w:shd w:val="clear" w:color="auto" w:fill="FAFAFA"/>
        <w:spacing w:before="480" w:beforeAutospacing="0" w:afterAutospacing="0" w:line="400" w:lineRule="exact"/>
        <w:jc w:val="both"/>
        <w:rPr>
          <w:rFonts w:ascii="宋体" w:eastAsia="宋体" w:hAnsi="宋体" w:cs="宋体"/>
          <w:color w:val="333333"/>
          <w:sz w:val="21"/>
          <w:szCs w:val="21"/>
          <w:shd w:val="clear" w:color="auto" w:fill="FAFAFA"/>
        </w:rPr>
      </w:pPr>
      <w:r>
        <w:rPr>
          <w:rFonts w:ascii="宋体" w:eastAsia="宋体" w:hAnsi="宋体" w:cs="宋体" w:hint="eastAsia"/>
          <w:color w:val="333333"/>
          <w:sz w:val="21"/>
          <w:szCs w:val="21"/>
          <w:shd w:val="clear" w:color="auto" w:fill="FAFAFA"/>
        </w:rPr>
        <w:t>各潜在投标人：</w:t>
      </w:r>
    </w:p>
    <w:p w:rsidR="00B134CF" w:rsidRDefault="005B0B90">
      <w:pPr>
        <w:spacing w:line="400" w:lineRule="exact"/>
        <w:ind w:firstLineChars="100" w:firstLine="210"/>
        <w:rPr>
          <w:rFonts w:ascii="宋体" w:eastAsia="宋体" w:hAnsi="宋体" w:cs="宋体"/>
          <w:color w:val="000000"/>
          <w:szCs w:val="21"/>
        </w:rPr>
      </w:pPr>
      <w:r>
        <w:rPr>
          <w:rFonts w:ascii="宋体" w:eastAsia="宋体" w:hAnsi="宋体" w:cs="宋体" w:hint="eastAsia"/>
          <w:color w:val="333333"/>
          <w:kern w:val="0"/>
          <w:szCs w:val="21"/>
          <w:shd w:val="clear" w:color="auto" w:fill="FAFAFA"/>
          <w:lang w:bidi="ar"/>
        </w:rPr>
        <w:t>现对临江苑（</w:t>
      </w:r>
      <w:r w:rsidR="005960AC">
        <w:rPr>
          <w:rFonts w:ascii="宋体" w:eastAsia="宋体" w:hAnsi="宋体" w:cs="宋体" w:hint="eastAsia"/>
          <w:color w:val="333333"/>
          <w:kern w:val="0"/>
          <w:szCs w:val="21"/>
          <w:shd w:val="clear" w:color="auto" w:fill="FAFAFA"/>
          <w:lang w:bidi="ar"/>
        </w:rPr>
        <w:t>二</w:t>
      </w:r>
      <w:r>
        <w:rPr>
          <w:rFonts w:ascii="宋体" w:eastAsia="宋体" w:hAnsi="宋体" w:cs="宋体" w:hint="eastAsia"/>
          <w:color w:val="333333"/>
          <w:kern w:val="0"/>
          <w:szCs w:val="21"/>
          <w:shd w:val="clear" w:color="auto" w:fill="FAFAFA"/>
          <w:lang w:bidi="ar"/>
        </w:rPr>
        <w:t>期）</w:t>
      </w:r>
      <w:r w:rsidR="005960AC">
        <w:rPr>
          <w:rFonts w:ascii="宋体" w:eastAsia="宋体" w:hAnsi="宋体" w:cs="宋体" w:hint="eastAsia"/>
          <w:color w:val="333333"/>
          <w:kern w:val="0"/>
          <w:szCs w:val="21"/>
          <w:shd w:val="clear" w:color="auto" w:fill="FAFAFA"/>
          <w:lang w:bidi="ar"/>
        </w:rPr>
        <w:t>监理</w:t>
      </w:r>
      <w:r>
        <w:rPr>
          <w:rFonts w:ascii="宋体" w:eastAsia="宋体" w:hAnsi="宋体" w:cs="宋体" w:hint="eastAsia"/>
          <w:color w:val="333333"/>
          <w:kern w:val="0"/>
          <w:szCs w:val="21"/>
          <w:shd w:val="clear" w:color="auto" w:fill="FAFAFA"/>
          <w:lang w:bidi="ar"/>
        </w:rPr>
        <w:t>招标文件，项目编号（</w:t>
      </w:r>
      <w:r w:rsidR="005960AC" w:rsidRPr="005960AC">
        <w:rPr>
          <w:rFonts w:ascii="宋体" w:eastAsia="宋体" w:hAnsi="宋体" w:cs="宋体" w:hint="eastAsia"/>
          <w:color w:val="333333"/>
          <w:kern w:val="0"/>
          <w:szCs w:val="21"/>
          <w:shd w:val="clear" w:color="auto" w:fill="FAFAFA"/>
          <w:lang w:bidi="ar"/>
        </w:rPr>
        <w:t>A3303270430001119</w:t>
      </w:r>
      <w:r>
        <w:rPr>
          <w:rFonts w:ascii="宋体" w:eastAsia="宋体" w:hAnsi="宋体" w:cs="宋体" w:hint="eastAsia"/>
          <w:color w:val="333333"/>
          <w:kern w:val="0"/>
          <w:szCs w:val="21"/>
          <w:shd w:val="clear" w:color="auto" w:fill="FAFAFA"/>
          <w:lang w:bidi="ar"/>
        </w:rPr>
        <w:t>）(第</w:t>
      </w:r>
      <w:r w:rsidR="00985F60">
        <w:rPr>
          <w:rFonts w:ascii="宋体" w:eastAsia="宋体" w:hAnsi="宋体" w:cs="宋体" w:hint="eastAsia"/>
          <w:color w:val="333333"/>
          <w:kern w:val="0"/>
          <w:szCs w:val="21"/>
          <w:shd w:val="clear" w:color="auto" w:fill="FAFAFA"/>
          <w:lang w:bidi="ar"/>
        </w:rPr>
        <w:t>2</w:t>
      </w:r>
      <w:r>
        <w:rPr>
          <w:rFonts w:ascii="宋体" w:eastAsia="宋体" w:hAnsi="宋体" w:cs="宋体" w:hint="eastAsia"/>
          <w:color w:val="333333"/>
          <w:kern w:val="0"/>
          <w:szCs w:val="21"/>
          <w:shd w:val="clear" w:color="auto" w:fill="FAFAFA"/>
          <w:lang w:bidi="ar"/>
        </w:rPr>
        <w:t>号）澄清文件如下： </w:t>
      </w:r>
      <w:r>
        <w:rPr>
          <w:rFonts w:ascii="宋体" w:eastAsia="宋体" w:hAnsi="宋体" w:cs="宋体" w:hint="eastAsia"/>
          <w:color w:val="000000"/>
          <w:szCs w:val="21"/>
          <w:shd w:val="clear" w:color="auto" w:fill="FAFAFA"/>
        </w:rPr>
        <w:t> </w:t>
      </w:r>
    </w:p>
    <w:p w:rsidR="005223BF" w:rsidRPr="005223BF" w:rsidRDefault="00985F60" w:rsidP="005223BF">
      <w:pPr>
        <w:pStyle w:val="a3"/>
        <w:widowControl/>
        <w:numPr>
          <w:ilvl w:val="0"/>
          <w:numId w:val="2"/>
        </w:numPr>
        <w:shd w:val="clear" w:color="auto" w:fill="FAFAFA"/>
        <w:spacing w:beforeAutospacing="0" w:afterAutospacing="0" w:line="400" w:lineRule="exact"/>
        <w:jc w:val="both"/>
        <w:rPr>
          <w:rFonts w:ascii="宋体" w:eastAsia="宋体" w:hAnsi="宋体" w:cs="宋体"/>
          <w:color w:val="333333"/>
          <w:sz w:val="21"/>
          <w:szCs w:val="21"/>
          <w:shd w:val="clear" w:color="auto" w:fill="FAFAFA"/>
          <w:lang w:bidi="ar"/>
        </w:rPr>
      </w:pPr>
      <w:r>
        <w:rPr>
          <w:rFonts w:hint="eastAsia"/>
          <w:sz w:val="22"/>
          <w:szCs w:val="22"/>
        </w:rPr>
        <w:t>招标文件制作里评标办法初步评审</w:t>
      </w:r>
      <w:r w:rsidR="00E83E71">
        <w:rPr>
          <w:rFonts w:hint="eastAsia"/>
          <w:sz w:val="22"/>
          <w:szCs w:val="22"/>
        </w:rPr>
        <w:t>参数里的响应性评审已做调整</w:t>
      </w:r>
      <w:r>
        <w:rPr>
          <w:rFonts w:hint="eastAsia"/>
          <w:sz w:val="22"/>
          <w:szCs w:val="22"/>
        </w:rPr>
        <w:t>，</w:t>
      </w:r>
      <w:r w:rsidR="00E83E71">
        <w:rPr>
          <w:rFonts w:hint="eastAsia"/>
          <w:sz w:val="22"/>
          <w:szCs w:val="22"/>
        </w:rPr>
        <w:t>请各潜在投标单位</w:t>
      </w:r>
      <w:r>
        <w:rPr>
          <w:rFonts w:hint="eastAsia"/>
          <w:sz w:val="22"/>
          <w:szCs w:val="22"/>
        </w:rPr>
        <w:t>重新确认。</w:t>
      </w:r>
    </w:p>
    <w:p w:rsidR="00B134CF" w:rsidRDefault="005223BF" w:rsidP="0044148A">
      <w:pPr>
        <w:pStyle w:val="a3"/>
        <w:widowControl/>
        <w:shd w:val="clear" w:color="auto" w:fill="FAFAFA"/>
        <w:spacing w:beforeAutospacing="0" w:afterAutospacing="0" w:line="400" w:lineRule="exact"/>
        <w:ind w:firstLineChars="214" w:firstLine="449"/>
        <w:jc w:val="both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 w:rsidR="005B0B90">
        <w:rPr>
          <w:rFonts w:ascii="宋体" w:eastAsia="宋体" w:hAnsi="宋体" w:cs="宋体" w:hint="eastAsia"/>
          <w:sz w:val="21"/>
          <w:szCs w:val="21"/>
        </w:rPr>
        <w:t>、（第</w:t>
      </w:r>
      <w:r w:rsidR="00985F60">
        <w:rPr>
          <w:rFonts w:ascii="宋体" w:eastAsia="宋体" w:hAnsi="宋体" w:cs="宋体" w:hint="eastAsia"/>
          <w:sz w:val="21"/>
          <w:szCs w:val="21"/>
        </w:rPr>
        <w:t>2</w:t>
      </w:r>
      <w:r w:rsidR="005B0B90">
        <w:rPr>
          <w:rFonts w:ascii="宋体" w:eastAsia="宋体" w:hAnsi="宋体" w:cs="宋体" w:hint="eastAsia"/>
          <w:sz w:val="21"/>
          <w:szCs w:val="21"/>
        </w:rPr>
        <w:t>号）澄清文件作为招标文件的一部分，若与招标文件的内容有重复之处，以（第</w:t>
      </w:r>
      <w:r w:rsidR="005649C8">
        <w:rPr>
          <w:rFonts w:ascii="宋体" w:eastAsia="宋体" w:hAnsi="宋体" w:cs="宋体" w:hint="eastAsia"/>
          <w:sz w:val="21"/>
          <w:szCs w:val="21"/>
        </w:rPr>
        <w:t>2</w:t>
      </w:r>
      <w:r w:rsidR="005B0B90">
        <w:rPr>
          <w:rFonts w:ascii="宋体" w:eastAsia="宋体" w:hAnsi="宋体" w:cs="宋体" w:hint="eastAsia"/>
          <w:sz w:val="21"/>
          <w:szCs w:val="21"/>
        </w:rPr>
        <w:t>号）澄清文件为准。所修改的内容对投标单位具有同样的约束力，并按要求参加投标。其他内容不变。</w:t>
      </w:r>
    </w:p>
    <w:p w:rsidR="00B134CF" w:rsidRDefault="00B134CF">
      <w:pPr>
        <w:rPr>
          <w:rFonts w:ascii="宋体" w:eastAsia="宋体" w:hAnsi="宋体" w:cs="宋体"/>
          <w:kern w:val="0"/>
          <w:szCs w:val="21"/>
        </w:rPr>
      </w:pPr>
    </w:p>
    <w:p w:rsidR="00B134CF" w:rsidRDefault="005B0B90">
      <w:pPr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嵊州市城市建设投资发展集团有限公司                 浙江中诚工程管理科技有限公司  </w:t>
      </w:r>
    </w:p>
    <w:p w:rsidR="00B134CF" w:rsidRDefault="005B0B90">
      <w:pPr>
        <w:pStyle w:val="a3"/>
        <w:widowControl/>
        <w:shd w:val="clear" w:color="auto" w:fill="FAFAFA"/>
        <w:spacing w:beforeAutospacing="0" w:afterAutospacing="0" w:line="360" w:lineRule="atLeast"/>
        <w:ind w:firstLineChars="200" w:firstLine="420"/>
        <w:jc w:val="both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2021年11月</w:t>
      </w:r>
      <w:r w:rsidR="00985F60">
        <w:rPr>
          <w:rFonts w:ascii="宋体" w:eastAsia="宋体" w:hAnsi="宋体" w:cs="宋体" w:hint="eastAsia"/>
          <w:sz w:val="21"/>
          <w:szCs w:val="21"/>
        </w:rPr>
        <w:t>12</w:t>
      </w:r>
      <w:r>
        <w:rPr>
          <w:rFonts w:ascii="宋体" w:eastAsia="宋体" w:hAnsi="宋体" w:cs="宋体" w:hint="eastAsia"/>
          <w:sz w:val="21"/>
          <w:szCs w:val="21"/>
        </w:rPr>
        <w:t xml:space="preserve">日 </w:t>
      </w:r>
      <w:r>
        <w:rPr>
          <w:rFonts w:ascii="宋体" w:eastAsia="宋体" w:hAnsi="宋体" w:cs="宋体"/>
          <w:sz w:val="21"/>
          <w:szCs w:val="21"/>
        </w:rPr>
        <w:t xml:space="preserve">                    </w:t>
      </w:r>
      <w:r>
        <w:rPr>
          <w:rFonts w:ascii="宋体" w:eastAsia="宋体" w:hAnsi="宋体" w:cs="宋体" w:hint="eastAsia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 xml:space="preserve">  </w:t>
      </w:r>
      <w:r>
        <w:rPr>
          <w:rFonts w:ascii="宋体" w:eastAsia="宋体" w:hAnsi="宋体" w:cs="宋体" w:hint="eastAsia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 xml:space="preserve">  </w:t>
      </w:r>
      <w:r>
        <w:rPr>
          <w:rFonts w:ascii="宋体" w:eastAsia="宋体" w:hAnsi="宋体" w:cs="宋体" w:hint="eastAsia"/>
          <w:sz w:val="21"/>
          <w:szCs w:val="21"/>
        </w:rPr>
        <w:t xml:space="preserve">             2021年11月</w:t>
      </w:r>
      <w:r w:rsidR="00985F60">
        <w:rPr>
          <w:rFonts w:ascii="宋体" w:eastAsia="宋体" w:hAnsi="宋体" w:cs="宋体" w:hint="eastAsia"/>
          <w:sz w:val="21"/>
          <w:szCs w:val="21"/>
        </w:rPr>
        <w:t>1</w:t>
      </w:r>
      <w:r>
        <w:rPr>
          <w:rFonts w:ascii="宋体" w:eastAsia="宋体" w:hAnsi="宋体" w:cs="宋体" w:hint="eastAsia"/>
          <w:sz w:val="21"/>
          <w:szCs w:val="21"/>
        </w:rPr>
        <w:t xml:space="preserve">2日 </w:t>
      </w:r>
      <w:r>
        <w:rPr>
          <w:rFonts w:ascii="宋体" w:eastAsia="宋体" w:hAnsi="宋体" w:cs="宋体"/>
          <w:sz w:val="21"/>
          <w:szCs w:val="21"/>
        </w:rPr>
        <w:t xml:space="preserve"> </w:t>
      </w:r>
    </w:p>
    <w:bookmarkEnd w:id="0"/>
    <w:bookmarkEnd w:id="1"/>
    <w:p w:rsidR="00B134CF" w:rsidRDefault="005B0B90">
      <w:pPr>
        <w:pStyle w:val="a3"/>
        <w:widowControl/>
        <w:shd w:val="clear" w:color="auto" w:fill="FAFAFA"/>
        <w:spacing w:beforeAutospacing="0" w:afterAutospacing="0" w:line="360" w:lineRule="atLeast"/>
        <w:jc w:val="both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 xml:space="preserve">    </w:t>
      </w:r>
    </w:p>
    <w:p w:rsidR="00B134CF" w:rsidRDefault="00B134CF">
      <w:pPr>
        <w:pStyle w:val="a3"/>
        <w:widowControl/>
        <w:shd w:val="clear" w:color="auto" w:fill="FAFAFA"/>
        <w:spacing w:beforeAutospacing="0" w:afterAutospacing="0" w:line="360" w:lineRule="atLeast"/>
        <w:ind w:firstLineChars="200" w:firstLine="420"/>
        <w:jc w:val="both"/>
        <w:rPr>
          <w:rFonts w:ascii="宋体" w:eastAsia="宋体" w:hAnsi="宋体" w:cs="宋体"/>
          <w:sz w:val="21"/>
          <w:szCs w:val="21"/>
        </w:rPr>
      </w:pPr>
      <w:bookmarkStart w:id="2" w:name="_GoBack"/>
      <w:bookmarkEnd w:id="2"/>
    </w:p>
    <w:sectPr w:rsidR="00B134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A71D5A4"/>
    <w:multiLevelType w:val="singleLevel"/>
    <w:tmpl w:val="DA71D5A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">
    <w:nsid w:val="3F6255C5"/>
    <w:multiLevelType w:val="hybridMultilevel"/>
    <w:tmpl w:val="D6F400CE"/>
    <w:lvl w:ilvl="0" w:tplc="6176635A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4CF"/>
    <w:rsid w:val="002D7FF6"/>
    <w:rsid w:val="003A71DC"/>
    <w:rsid w:val="0044148A"/>
    <w:rsid w:val="005223BF"/>
    <w:rsid w:val="005649C8"/>
    <w:rsid w:val="005960AC"/>
    <w:rsid w:val="005B0B90"/>
    <w:rsid w:val="00985F60"/>
    <w:rsid w:val="00B134CF"/>
    <w:rsid w:val="00D600BA"/>
    <w:rsid w:val="00E83E71"/>
    <w:rsid w:val="0A1D7580"/>
    <w:rsid w:val="0ABD082C"/>
    <w:rsid w:val="13461901"/>
    <w:rsid w:val="17E307F1"/>
    <w:rsid w:val="271E7AF0"/>
    <w:rsid w:val="356464F9"/>
    <w:rsid w:val="4769557C"/>
    <w:rsid w:val="4A3D7E94"/>
    <w:rsid w:val="59B27AD4"/>
    <w:rsid w:val="5E5B104A"/>
    <w:rsid w:val="60EF1830"/>
    <w:rsid w:val="64A558A2"/>
    <w:rsid w:val="66645AE1"/>
    <w:rsid w:val="7482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FollowedHyperlink"/>
    <w:basedOn w:val="a0"/>
    <w:qFormat/>
    <w:rPr>
      <w:color w:val="333333"/>
      <w:u w:val="none"/>
    </w:rPr>
  </w:style>
  <w:style w:type="character" w:styleId="a5">
    <w:name w:val="Hyperlink"/>
    <w:basedOn w:val="a0"/>
    <w:qFormat/>
    <w:rPr>
      <w:color w:val="333333"/>
      <w:u w:val="none"/>
    </w:rPr>
  </w:style>
  <w:style w:type="paragraph" w:styleId="a6">
    <w:name w:val="List Paragraph"/>
    <w:basedOn w:val="a"/>
    <w:uiPriority w:val="99"/>
    <w:unhideWhenUsed/>
    <w:rsid w:val="005B0B9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FollowedHyperlink"/>
    <w:basedOn w:val="a0"/>
    <w:qFormat/>
    <w:rPr>
      <w:color w:val="333333"/>
      <w:u w:val="none"/>
    </w:rPr>
  </w:style>
  <w:style w:type="character" w:styleId="a5">
    <w:name w:val="Hyperlink"/>
    <w:basedOn w:val="a0"/>
    <w:qFormat/>
    <w:rPr>
      <w:color w:val="333333"/>
      <w:u w:val="none"/>
    </w:rPr>
  </w:style>
  <w:style w:type="paragraph" w:styleId="a6">
    <w:name w:val="List Paragraph"/>
    <w:basedOn w:val="a"/>
    <w:uiPriority w:val="99"/>
    <w:unhideWhenUsed/>
    <w:rsid w:val="005B0B9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Administrator.T9PNEDAUUDYA3UB.001</dc:creator>
  <cp:lastModifiedBy>NTKO</cp:lastModifiedBy>
  <cp:revision>10</cp:revision>
  <cp:lastPrinted>2020-12-13T06:33:00Z</cp:lastPrinted>
  <dcterms:created xsi:type="dcterms:W3CDTF">2020-10-20T08:21:00Z</dcterms:created>
  <dcterms:modified xsi:type="dcterms:W3CDTF">2021-11-12T09:39:00Z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